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2D" w:rsidRPr="00960B1F" w:rsidRDefault="00504F2D" w:rsidP="00504F2D">
      <w:pPr>
        <w:rPr>
          <w:b/>
        </w:rPr>
      </w:pPr>
      <w:r>
        <w:rPr>
          <w:b/>
        </w:rPr>
        <w:t>7</w:t>
      </w:r>
      <w:r w:rsidRPr="00D703BD">
        <w:rPr>
          <w:b/>
        </w:rPr>
        <w:t>.</w:t>
      </w:r>
      <w:r>
        <w:rPr>
          <w:b/>
        </w:rPr>
        <w:t xml:space="preserve"> </w:t>
      </w:r>
      <w:r>
        <w:rPr>
          <w:b/>
          <w:bCs/>
        </w:rPr>
        <w:t>Mogućnosti korištenja multimedije i alternativnih / kreativnih metoda u provedbi edukativnih programa u baštinskim ustanovama</w:t>
      </w:r>
    </w:p>
    <w:p w:rsidR="00504F2D" w:rsidRDefault="00504F2D" w:rsidP="00504F2D"/>
    <w:p w:rsidR="00504F2D" w:rsidRDefault="00504F2D" w:rsidP="00504F2D">
      <w:pPr>
        <w:jc w:val="both"/>
        <w:rPr>
          <w:bCs/>
        </w:rPr>
      </w:pPr>
      <w:r>
        <w:rPr>
          <w:bCs/>
        </w:rPr>
        <w:t>Jelena Hotko, muzejska pedagoginja</w:t>
      </w:r>
    </w:p>
    <w:p w:rsidR="00504F2D" w:rsidRDefault="00504F2D" w:rsidP="00504F2D">
      <w:pPr>
        <w:jc w:val="both"/>
        <w:rPr>
          <w:bCs/>
        </w:rPr>
      </w:pPr>
      <w:r>
        <w:rPr>
          <w:bCs/>
        </w:rPr>
        <w:t>Hrvatski povijesni muzej, Edukacijski odjel</w:t>
      </w:r>
    </w:p>
    <w:p w:rsidR="00504F2D" w:rsidRDefault="00504F2D" w:rsidP="00504F2D">
      <w:pPr>
        <w:jc w:val="both"/>
      </w:pPr>
      <w:hyperlink r:id="rId4" w:history="1">
        <w:r w:rsidRPr="001E06BA">
          <w:rPr>
            <w:rStyle w:val="Hyperlink"/>
            <w:bCs/>
          </w:rPr>
          <w:t>j.hotko@hismus.hr</w:t>
        </w:r>
      </w:hyperlink>
    </w:p>
    <w:p w:rsidR="00504F2D" w:rsidRDefault="00504F2D" w:rsidP="00504F2D"/>
    <w:p w:rsidR="00504F2D" w:rsidRPr="00AB185C" w:rsidRDefault="00504F2D" w:rsidP="00504F2D">
      <w:r>
        <w:t xml:space="preserve">Predavanje se tematski nadovezuje na ranije iznesene metode korištenja multimedije u muzejima i ostalim baštinskim ustanovama. Nažalost u Hrvatskoj su danas rijetkima dostupni svi oblici korištenja ovakvih sadržaja, te se muzejski pedagozi i ostali stručnjaci koji se bave edukacijom moraju poslužiti alternativnim, starijim, ali i kreativnim metodama kako bi zadovoljili potrebe svoje publike, kao i njihova sve veća i raznovrsnija očekivanja. Ipak, multimedija je na različite načine česti pratitelj takvih programa, a u teorijskom i praktičnom dijelu predstavit ćemo neke od metoda koje se mogu bez većih problema i financijskih izdataka primijeniti u većini hrvatskih baštinskih institucija. Stoga ćemo u praktičnom dijelu imati pravi mali </w:t>
      </w:r>
      <w:r>
        <w:rPr>
          <w:i/>
        </w:rPr>
        <w:t>brain storming</w:t>
      </w:r>
      <w:r>
        <w:t xml:space="preserve"> kreativnosti i primjera iz prakse.</w:t>
      </w:r>
    </w:p>
    <w:p w:rsidR="007504C3" w:rsidRDefault="007504C3">
      <w:bookmarkStart w:id="0" w:name="_GoBack"/>
      <w:bookmarkEnd w:id="0"/>
    </w:p>
    <w:sectPr w:rsidR="0075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2D"/>
    <w:rsid w:val="00504F2D"/>
    <w:rsid w:val="0075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EA00C-2C57-4755-A7C7-88515860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4F2D"/>
    <w:rPr>
      <w:rFonts w:cs="Times New Roman"/>
      <w:color w:val="0000FF"/>
      <w:u w:val="single"/>
    </w:rPr>
  </w:style>
  <w:style w:type="character" w:customStyle="1" w:styleId="InternetLink">
    <w:name w:val="Internet Link"/>
    <w:rsid w:val="00504F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hotko@hismu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2015-11-06T18:15:00Z</dcterms:created>
  <dcterms:modified xsi:type="dcterms:W3CDTF">2015-11-06T18:16:00Z</dcterms:modified>
</cp:coreProperties>
</file>